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2A905B0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відділу документального забезпечення</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4DD5E625" w14:textId="77777777" w:rsidR="00530874" w:rsidRPr="00530874"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Здійснення комплексних заходів з питань прийому вихідної кореспонденції для відправлення шляхом перевірки правильності оформлення документів, наявності адреси, номера, дати і вказаних додатків та  повернення неправильно оформлених чи неохайно підготовлених документів до структурних підрозділів для доопрацювання.</w:t>
            </w:r>
          </w:p>
          <w:p w14:paraId="21EAE92B" w14:textId="77777777" w:rsidR="00530874" w:rsidRPr="00530874"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Здійснення заходів щодо обліку вихідної кореспонденції, яка підлягає відправленню шляхом створення запису облікових даних про документ у інформаційній системі «Система електронного документообігу органів прокуратури України», опрацювання відправлення в особистому кабінеті обласної прокуратури «Укрпошта», маркування відправлення та врахування у списках.</w:t>
            </w:r>
          </w:p>
          <w:p w14:paraId="67C04509" w14:textId="6AF4665B" w:rsidR="00C84FFF"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 xml:space="preserve">Здійснення заходів стосовно опрацювання вихідної кореспонденції, </w:t>
            </w:r>
            <w:r w:rsidR="00C84FFF">
              <w:rPr>
                <w:rFonts w:ascii="Times New Roman" w:hAnsi="Times New Roman"/>
                <w:sz w:val="24"/>
                <w:szCs w:val="24"/>
              </w:rPr>
              <w:t xml:space="preserve">шляхом своєчасного надсилання адресатам із використанням системи </w:t>
            </w:r>
            <w:r w:rsidR="00C84FFF" w:rsidRPr="00530874">
              <w:rPr>
                <w:rFonts w:ascii="Times New Roman" w:hAnsi="Times New Roman"/>
                <w:sz w:val="24"/>
                <w:szCs w:val="24"/>
              </w:rPr>
              <w:t>електронної взаємодії органів виконавчої влади</w:t>
            </w:r>
            <w:r w:rsidR="00C84FFF">
              <w:rPr>
                <w:rFonts w:ascii="Times New Roman" w:hAnsi="Times New Roman"/>
                <w:sz w:val="24"/>
                <w:szCs w:val="24"/>
              </w:rPr>
              <w:t xml:space="preserve">, </w:t>
            </w:r>
            <w:r w:rsidR="00C84FFF" w:rsidRPr="00530874">
              <w:rPr>
                <w:rFonts w:ascii="Times New Roman" w:hAnsi="Times New Roman"/>
                <w:sz w:val="24"/>
                <w:szCs w:val="24"/>
              </w:rPr>
              <w:t>засобів поштового, спеціального, фельд’єгерського зв’язку, а у випадках, визначених Законами України «Про звернення громадян», «Про доступ до публічної інформації», — засобами електронного зв’язку</w:t>
            </w:r>
            <w:r w:rsidR="00C84FFF">
              <w:rPr>
                <w:rFonts w:ascii="Times New Roman" w:hAnsi="Times New Roman"/>
                <w:sz w:val="24"/>
                <w:szCs w:val="24"/>
              </w:rPr>
              <w:t xml:space="preserve">, зокрема опрацювання та надсилання документів з грифом обмеження доступу </w:t>
            </w:r>
          </w:p>
          <w:p w14:paraId="4BFFD449" w14:textId="5730939C" w:rsidR="00530874"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«Для службового користування»</w:t>
            </w:r>
            <w:r w:rsidR="00C84FFF">
              <w:rPr>
                <w:rFonts w:ascii="Times New Roman" w:hAnsi="Times New Roman"/>
                <w:sz w:val="24"/>
                <w:szCs w:val="24"/>
              </w:rPr>
              <w:t>.</w:t>
            </w:r>
          </w:p>
          <w:p w14:paraId="7D9B9ECF" w14:textId="7D170815" w:rsidR="00AF6E7F" w:rsidRPr="00530874" w:rsidRDefault="00AF6E7F"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Здійснення заходів у підготовці</w:t>
            </w:r>
            <w:r>
              <w:rPr>
                <w:rFonts w:ascii="Times New Roman" w:hAnsi="Times New Roman"/>
                <w:sz w:val="24"/>
                <w:szCs w:val="24"/>
              </w:rPr>
              <w:t xml:space="preserve"> щомісячного звіту щодо використаних марок та конвертів шляхом опрацювання та систематизації списків відправлень рекомендованих листів та простої кореспонденції. Підготовка щомісячного звіту щодо відправлення цінних листів.</w:t>
            </w:r>
          </w:p>
          <w:p w14:paraId="34EDF0A2" w14:textId="10F3A8B8" w:rsidR="00530874" w:rsidRPr="00530874"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Здійснення заходів для забезпечення проходження стажування та навчання працівників окружних прокуратур</w:t>
            </w:r>
            <w:r w:rsidR="004E4B28">
              <w:rPr>
                <w:rFonts w:ascii="Times New Roman" w:hAnsi="Times New Roman"/>
                <w:sz w:val="24"/>
                <w:szCs w:val="24"/>
              </w:rPr>
              <w:t>,</w:t>
            </w:r>
            <w:r w:rsidRPr="00530874">
              <w:rPr>
                <w:rFonts w:ascii="Times New Roman" w:hAnsi="Times New Roman"/>
                <w:sz w:val="24"/>
                <w:szCs w:val="24"/>
              </w:rPr>
              <w:t xml:space="preserve"> в межах компетенції.</w:t>
            </w:r>
          </w:p>
          <w:p w14:paraId="19BBA8A3" w14:textId="273551AB" w:rsidR="00160349" w:rsidRPr="00530874" w:rsidRDefault="00530874" w:rsidP="00530874">
            <w:pPr>
              <w:spacing w:after="0" w:line="240" w:lineRule="auto"/>
              <w:ind w:left="136" w:right="135"/>
              <w:jc w:val="both"/>
              <w:rPr>
                <w:rFonts w:ascii="Times New Roman" w:eastAsia="Times New Roman" w:hAnsi="Times New Roman"/>
                <w:sz w:val="24"/>
                <w:szCs w:val="24"/>
                <w:lang w:eastAsia="ru-RU"/>
              </w:rPr>
            </w:pPr>
            <w:r w:rsidRPr="00530874">
              <w:rPr>
                <w:rFonts w:ascii="Times New Roman" w:hAnsi="Times New Roman"/>
                <w:sz w:val="24"/>
                <w:szCs w:val="24"/>
              </w:rPr>
              <w:t>Виконання доручень керівництва, у тому числі по забезпеченню інших ділянок роботи відділу документального забезпечення.</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65A9742E" w:rsidR="00DB0936" w:rsidRPr="00F876DD" w:rsidRDefault="00DB0936" w:rsidP="00F876DD">
            <w:pPr>
              <w:spacing w:after="0" w:line="240" w:lineRule="auto"/>
              <w:ind w:left="142" w:right="135" w:hanging="142"/>
              <w:jc w:val="both"/>
              <w:rPr>
                <w:rFonts w:ascii="Times New Roman" w:hAnsi="Times New Roman"/>
                <w:sz w:val="24"/>
                <w:szCs w:val="24"/>
              </w:rPr>
            </w:pPr>
            <w:r w:rsidRPr="00310524">
              <w:rPr>
                <w:rFonts w:ascii="Times New Roman" w:hAnsi="Times New Roman"/>
                <w:sz w:val="24"/>
                <w:szCs w:val="24"/>
              </w:rPr>
              <w:t xml:space="preserve">   посадовий оклад – </w:t>
            </w:r>
            <w:r w:rsidR="005E0A17" w:rsidRPr="00310524">
              <w:rPr>
                <w:rFonts w:ascii="Times New Roman" w:hAnsi="Times New Roman"/>
                <w:sz w:val="24"/>
                <w:szCs w:val="24"/>
              </w:rPr>
              <w:t>12305</w:t>
            </w:r>
            <w:r w:rsidRPr="00310524">
              <w:rPr>
                <w:rFonts w:ascii="Times New Roman" w:hAnsi="Times New Roman"/>
                <w:sz w:val="24"/>
                <w:szCs w:val="24"/>
              </w:rPr>
              <w:t>, 00 грн.;</w:t>
            </w:r>
          </w:p>
          <w:p w14:paraId="0C08DBDB" w14:textId="60BCCB2C"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w:t>
            </w:r>
            <w:r w:rsidR="00310524">
              <w:rPr>
                <w:rFonts w:ascii="Times New Roman" w:hAnsi="Times New Roman"/>
                <w:sz w:val="24"/>
                <w:szCs w:val="24"/>
              </w:rPr>
              <w:t>(в редакції Закону України від 11.03.2025 № 4282-</w:t>
            </w:r>
            <w:r w:rsidR="00310524">
              <w:rPr>
                <w:rFonts w:ascii="Times New Roman" w:hAnsi="Times New Roman"/>
                <w:sz w:val="24"/>
                <w:szCs w:val="24"/>
                <w:lang w:val="en-US"/>
              </w:rPr>
              <w:t>IX</w:t>
            </w:r>
            <w:r w:rsidR="00310524">
              <w:rPr>
                <w:rFonts w:ascii="Times New Roman" w:hAnsi="Times New Roman"/>
                <w:sz w:val="24"/>
                <w:szCs w:val="24"/>
              </w:rPr>
              <w:t xml:space="preserve">) </w:t>
            </w:r>
            <w:r w:rsidRPr="00F876DD">
              <w:rPr>
                <w:rFonts w:ascii="Times New Roman" w:hAnsi="Times New Roman"/>
                <w:sz w:val="24"/>
                <w:szCs w:val="24"/>
              </w:rPr>
              <w:t>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від 18 січня 2017 року № 15 «Питання оплати праці працівників державних органів»</w:t>
            </w:r>
            <w:r w:rsidR="00310524">
              <w:rPr>
                <w:rFonts w:ascii="Times New Roman" w:hAnsi="Times New Roman"/>
                <w:sz w:val="24"/>
                <w:szCs w:val="24"/>
              </w:rPr>
              <w:t xml:space="preserve"> (зі змінами)</w:t>
            </w:r>
            <w:r w:rsidRPr="00F876DD">
              <w:rPr>
                <w:rFonts w:ascii="Times New Roman" w:hAnsi="Times New Roman"/>
                <w:sz w:val="24"/>
                <w:szCs w:val="24"/>
              </w:rPr>
              <w:t xml:space="preserve">, </w:t>
            </w:r>
            <w:r w:rsidR="00310524">
              <w:rPr>
                <w:rFonts w:ascii="Times New Roman" w:hAnsi="Times New Roman"/>
                <w:sz w:val="24"/>
                <w:szCs w:val="24"/>
              </w:rPr>
              <w:t xml:space="preserve">                                                    </w:t>
            </w:r>
            <w:r w:rsidRPr="00F876DD">
              <w:rPr>
                <w:rFonts w:ascii="Times New Roman" w:hAnsi="Times New Roman"/>
                <w:sz w:val="24"/>
                <w:szCs w:val="24"/>
              </w:rPr>
              <w:t>від 29 грудня 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r w:rsidR="00310524">
              <w:rPr>
                <w:rFonts w:ascii="Times New Roman" w:hAnsi="Times New Roman"/>
                <w:sz w:val="24"/>
                <w:szCs w:val="24"/>
              </w:rPr>
              <w:t xml:space="preserve"> (зі змінами від 06.06.2025 № 667 та від 15.07.2025 № 898)</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lastRenderedPageBreak/>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3722A532" w:rsidR="00DB0936"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3E0B7BEA"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F64FAA">
              <w:rPr>
                <w:rFonts w:ascii="Times New Roman" w:hAnsi="Times New Roman"/>
                <w:sz w:val="24"/>
                <w:szCs w:val="24"/>
              </w:rPr>
              <w:t xml:space="preserve">     </w:t>
            </w:r>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6115D175"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FB4CDF">
              <w:rPr>
                <w:rFonts w:ascii="Times New Roman" w:hAnsi="Times New Roman"/>
                <w:b/>
                <w:bCs/>
                <w:sz w:val="24"/>
                <w:szCs w:val="24"/>
              </w:rPr>
              <w:t xml:space="preserve">до </w:t>
            </w:r>
            <w:r w:rsidRPr="00FB4CDF">
              <w:rPr>
                <w:rFonts w:ascii="Times New Roman" w:hAnsi="Times New Roman"/>
                <w:b/>
                <w:sz w:val="24"/>
                <w:szCs w:val="24"/>
              </w:rPr>
              <w:t xml:space="preserve">18 год 00 хв </w:t>
            </w:r>
            <w:r w:rsidR="009A5391">
              <w:rPr>
                <w:rFonts w:ascii="Times New Roman" w:hAnsi="Times New Roman"/>
                <w:b/>
                <w:sz w:val="24"/>
                <w:szCs w:val="24"/>
              </w:rPr>
              <w:t>1</w:t>
            </w:r>
            <w:r w:rsidR="001E46BE">
              <w:rPr>
                <w:rFonts w:ascii="Times New Roman" w:hAnsi="Times New Roman"/>
                <w:b/>
                <w:sz w:val="24"/>
                <w:szCs w:val="24"/>
              </w:rPr>
              <w:t>3</w:t>
            </w:r>
            <w:r w:rsidRPr="00FB4CDF">
              <w:rPr>
                <w:rFonts w:ascii="Times New Roman" w:hAnsi="Times New Roman"/>
                <w:b/>
                <w:bCs/>
                <w:sz w:val="24"/>
                <w:szCs w:val="24"/>
              </w:rPr>
              <w:t xml:space="preserve"> </w:t>
            </w:r>
            <w:r w:rsidR="009A5391">
              <w:rPr>
                <w:rFonts w:ascii="Times New Roman" w:hAnsi="Times New Roman"/>
                <w:b/>
                <w:bCs/>
                <w:sz w:val="24"/>
                <w:szCs w:val="24"/>
              </w:rPr>
              <w:t>серпня</w:t>
            </w:r>
            <w:r w:rsidRPr="00FB4CDF">
              <w:rPr>
                <w:rFonts w:ascii="Times New Roman" w:hAnsi="Times New Roman"/>
                <w:b/>
                <w:bCs/>
                <w:sz w:val="24"/>
                <w:szCs w:val="24"/>
              </w:rPr>
              <w:t xml:space="preserve"> 202</w:t>
            </w:r>
            <w:r w:rsidR="005E0A17" w:rsidRPr="00FB4CDF">
              <w:rPr>
                <w:rFonts w:ascii="Times New Roman" w:hAnsi="Times New Roman"/>
                <w:b/>
                <w:bCs/>
                <w:sz w:val="24"/>
                <w:szCs w:val="24"/>
              </w:rPr>
              <w:t>5</w:t>
            </w:r>
            <w:r w:rsidRPr="00FB4CDF">
              <w:rPr>
                <w:rFonts w:ascii="Times New Roman" w:hAnsi="Times New Roman"/>
                <w:b/>
                <w:bCs/>
                <w:sz w:val="24"/>
                <w:szCs w:val="24"/>
              </w:rPr>
              <w:t xml:space="preserve"> року</w:t>
            </w:r>
            <w:r w:rsidRPr="00FB4CDF">
              <w:rPr>
                <w:rFonts w:ascii="Times New Roman" w:hAnsi="Times New Roman"/>
                <w:sz w:val="24"/>
                <w:szCs w:val="24"/>
              </w:rPr>
              <w:t xml:space="preserve"> на </w:t>
            </w:r>
            <w:r w:rsidRPr="00F876DD">
              <w:rPr>
                <w:rFonts w:ascii="Times New Roman" w:hAnsi="Times New Roman"/>
                <w:b/>
                <w:bCs/>
                <w:sz w:val="24"/>
                <w:szCs w:val="24"/>
              </w:rPr>
              <w:t>електронну адресу:</w:t>
            </w:r>
            <w:r w:rsidRPr="00F876DD">
              <w:rPr>
                <w:rFonts w:ascii="Times New Roman" w:hAnsi="Times New Roman"/>
                <w:sz w:val="24"/>
                <w:szCs w:val="24"/>
              </w:rPr>
              <w:t xml:space="preserve"> </w:t>
            </w:r>
            <w:r w:rsidRPr="00F876DD">
              <w:rPr>
                <w:rFonts w:ascii="Times New Roman" w:hAnsi="Times New Roman"/>
                <w:sz w:val="24"/>
                <w:szCs w:val="24"/>
                <w:u w:val="single"/>
                <w:lang w:val="en-US" w:eastAsia="ru-RU"/>
              </w:rPr>
              <w:t>kadry</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gmail</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02531396" w14:textId="77777777" w:rsidR="00DB0936"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p w14:paraId="04EDFF83" w14:textId="77777777" w:rsidR="00B5186A" w:rsidRDefault="00B5186A" w:rsidP="00B931C5">
            <w:pPr>
              <w:spacing w:after="0" w:line="240" w:lineRule="auto"/>
              <w:ind w:left="142" w:right="134"/>
              <w:jc w:val="both"/>
              <w:rPr>
                <w:rFonts w:ascii="Times New Roman" w:hAnsi="Times New Roman"/>
                <w:b/>
                <w:sz w:val="24"/>
                <w:szCs w:val="24"/>
              </w:rPr>
            </w:pPr>
          </w:p>
          <w:p w14:paraId="6363E0DC" w14:textId="4823151E" w:rsidR="00B5186A" w:rsidRPr="00F876DD" w:rsidRDefault="00B5186A" w:rsidP="00B931C5">
            <w:pPr>
              <w:spacing w:after="0" w:line="240" w:lineRule="auto"/>
              <w:ind w:left="142" w:right="134"/>
              <w:jc w:val="both"/>
              <w:rPr>
                <w:rFonts w:ascii="Times New Roman" w:hAnsi="Times New Roman"/>
                <w:b/>
                <w:sz w:val="24"/>
                <w:szCs w:val="24"/>
              </w:rPr>
            </w:pPr>
          </w:p>
        </w:tc>
        <w:tc>
          <w:tcPr>
            <w:tcW w:w="5949" w:type="dxa"/>
            <w:tcBorders>
              <w:top w:val="single" w:sz="2" w:space="0" w:color="auto"/>
              <w:left w:val="single" w:sz="2" w:space="0" w:color="auto"/>
              <w:bottom w:val="single" w:sz="2" w:space="0" w:color="auto"/>
              <w:right w:val="single" w:sz="2" w:space="0" w:color="auto"/>
            </w:tcBorders>
          </w:tcPr>
          <w:p w14:paraId="09B654AE" w14:textId="05E0B4BA" w:rsidR="00DB0936" w:rsidRPr="00F876DD" w:rsidRDefault="00885ADA" w:rsidP="00DB0936">
            <w:pPr>
              <w:spacing w:after="0" w:line="240" w:lineRule="auto"/>
              <w:ind w:right="135" w:firstLine="142"/>
              <w:jc w:val="both"/>
              <w:rPr>
                <w:rFonts w:ascii="Times New Roman" w:hAnsi="Times New Roman"/>
                <w:sz w:val="24"/>
                <w:szCs w:val="24"/>
              </w:rPr>
            </w:pPr>
            <w:r>
              <w:rPr>
                <w:rFonts w:ascii="Times New Roman" w:hAnsi="Times New Roman"/>
                <w:sz w:val="24"/>
                <w:szCs w:val="24"/>
              </w:rPr>
              <w:t>Вербіцька Юлія Володимирівна</w:t>
            </w:r>
            <w:r w:rsidR="00DB0936" w:rsidRPr="00F876DD">
              <w:rPr>
                <w:rFonts w:ascii="Times New Roman" w:hAnsi="Times New Roman"/>
                <w:sz w:val="24"/>
                <w:szCs w:val="24"/>
              </w:rPr>
              <w:t xml:space="preserve">, </w:t>
            </w:r>
          </w:p>
          <w:p w14:paraId="32DB5B3F" w14:textId="25100E00" w:rsidR="00DB0936" w:rsidRPr="00F876DD" w:rsidRDefault="00DB0936" w:rsidP="00DB0936">
            <w:pPr>
              <w:spacing w:after="0" w:line="240" w:lineRule="auto"/>
              <w:ind w:right="135" w:firstLine="142"/>
              <w:jc w:val="both"/>
              <w:rPr>
                <w:rFonts w:ascii="Times New Roman" w:hAnsi="Times New Roman"/>
                <w:sz w:val="24"/>
                <w:szCs w:val="24"/>
              </w:rPr>
            </w:pPr>
            <w:r w:rsidRPr="00F876DD">
              <w:rPr>
                <w:rFonts w:ascii="Times New Roman" w:hAnsi="Times New Roman"/>
                <w:sz w:val="24"/>
                <w:szCs w:val="24"/>
              </w:rPr>
              <w:t>тел. +38 (0</w:t>
            </w:r>
            <w:r w:rsidR="00311DE3" w:rsidRPr="00F876DD">
              <w:rPr>
                <w:rFonts w:ascii="Times New Roman" w:hAnsi="Times New Roman"/>
                <w:sz w:val="24"/>
                <w:szCs w:val="24"/>
              </w:rPr>
              <w:t>9</w:t>
            </w:r>
            <w:r w:rsidR="00885ADA">
              <w:rPr>
                <w:rFonts w:ascii="Times New Roman" w:hAnsi="Times New Roman"/>
                <w:sz w:val="24"/>
                <w:szCs w:val="24"/>
              </w:rPr>
              <w:t>6</w:t>
            </w:r>
            <w:r w:rsidRPr="00F876DD">
              <w:rPr>
                <w:rFonts w:ascii="Times New Roman" w:hAnsi="Times New Roman"/>
                <w:sz w:val="24"/>
                <w:szCs w:val="24"/>
              </w:rPr>
              <w:t xml:space="preserve">) </w:t>
            </w:r>
            <w:r w:rsidR="00885ADA">
              <w:rPr>
                <w:rFonts w:ascii="Times New Roman" w:hAnsi="Times New Roman"/>
                <w:sz w:val="24"/>
                <w:szCs w:val="24"/>
              </w:rPr>
              <w:t>853-07-31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r w:rsidRPr="00F876DD">
              <w:rPr>
                <w:rFonts w:ascii="Times New Roman" w:hAnsi="Times New Roman"/>
                <w:sz w:val="24"/>
                <w:szCs w:val="24"/>
                <w:lang w:eastAsia="ru-RU"/>
              </w:rPr>
              <w:t>ел. пошта:</w:t>
            </w:r>
            <w:r w:rsidRPr="00F876DD">
              <w:rPr>
                <w:rFonts w:ascii="Times New Roman" w:hAnsi="Times New Roman"/>
                <w:sz w:val="24"/>
                <w:szCs w:val="24"/>
                <w:u w:val="single"/>
                <w:lang w:val="en-US" w:eastAsia="ru-RU"/>
              </w:rPr>
              <w:t>kadry</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gmail</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lastRenderedPageBreak/>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lastRenderedPageBreak/>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lastRenderedPageBreak/>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9549E8">
            <w:pPr>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40D041E7" w14:textId="25FEF8F0" w:rsidR="009549E8" w:rsidRPr="009549E8" w:rsidRDefault="009549E8"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r w:rsidRPr="009549E8">
              <w:rPr>
                <w:rFonts w:ascii="Times New Roman" w:hAnsi="Times New Roman"/>
                <w:sz w:val="24"/>
                <w:szCs w:val="24"/>
              </w:rPr>
              <w:t>Закону України «Про прокуратуру»;</w:t>
            </w:r>
          </w:p>
          <w:p w14:paraId="107D1B81" w14:textId="7DDF974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bookmarkStart w:id="3" w:name="_Hlk151044075"/>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звернення громадян»;</w:t>
            </w:r>
          </w:p>
          <w:p w14:paraId="2A94DC83" w14:textId="21EB6C3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доступ до публічної інформації»;</w:t>
            </w:r>
          </w:p>
          <w:p w14:paraId="2BDC4D5B" w14:textId="4E805E62"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електронні документи та електронний документообіг»</w:t>
            </w:r>
            <w:bookmarkEnd w:id="3"/>
            <w:r w:rsidRPr="009549E8">
              <w:rPr>
                <w:rFonts w:ascii="Times New Roman" w:eastAsia="Times New Roman" w:hAnsi="Times New Roman"/>
                <w:sz w:val="24"/>
                <w:szCs w:val="24"/>
                <w:lang w:eastAsia="ru-RU"/>
              </w:rPr>
              <w:t>;</w:t>
            </w:r>
          </w:p>
          <w:p w14:paraId="399E57A4" w14:textId="1B68FA0D" w:rsidR="00DB0936" w:rsidRPr="009549E8" w:rsidRDefault="009549E8" w:rsidP="009549E8">
            <w:pPr>
              <w:spacing w:after="0" w:line="240" w:lineRule="auto"/>
              <w:ind w:left="137" w:right="135"/>
              <w:jc w:val="both"/>
              <w:rPr>
                <w:rFonts w:ascii="Times New Roman" w:hAnsi="Times New Roman"/>
                <w:sz w:val="24"/>
                <w:szCs w:val="24"/>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5186A">
      <w:pgSz w:w="11906" w:h="16838"/>
      <w:pgMar w:top="709"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A271C"/>
    <w:rsid w:val="001B39DB"/>
    <w:rsid w:val="001B5230"/>
    <w:rsid w:val="001C0A8C"/>
    <w:rsid w:val="001C26C5"/>
    <w:rsid w:val="001D4836"/>
    <w:rsid w:val="001E46BE"/>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24"/>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4E4B28"/>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85ADA"/>
    <w:rsid w:val="00894D4B"/>
    <w:rsid w:val="008958D6"/>
    <w:rsid w:val="008A3237"/>
    <w:rsid w:val="008A67BF"/>
    <w:rsid w:val="008A69A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5391"/>
    <w:rsid w:val="009A7D2F"/>
    <w:rsid w:val="009B49A2"/>
    <w:rsid w:val="009B60AA"/>
    <w:rsid w:val="009D1DC8"/>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4454"/>
    <w:rsid w:val="00A86380"/>
    <w:rsid w:val="00AB3C9D"/>
    <w:rsid w:val="00AC138D"/>
    <w:rsid w:val="00AC46FE"/>
    <w:rsid w:val="00AD1523"/>
    <w:rsid w:val="00AD33FB"/>
    <w:rsid w:val="00AF6E7F"/>
    <w:rsid w:val="00B0543C"/>
    <w:rsid w:val="00B16328"/>
    <w:rsid w:val="00B2186B"/>
    <w:rsid w:val="00B5186A"/>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44262"/>
    <w:rsid w:val="00C47F82"/>
    <w:rsid w:val="00C626F0"/>
    <w:rsid w:val="00C7167F"/>
    <w:rsid w:val="00C84FF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64FAA"/>
    <w:rsid w:val="00F751D5"/>
    <w:rsid w:val="00F80E97"/>
    <w:rsid w:val="00F876DD"/>
    <w:rsid w:val="00FB0136"/>
    <w:rsid w:val="00FB4CDF"/>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1177</Words>
  <Characters>6715</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77</cp:revision>
  <cp:lastPrinted>2025-07-30T08:43:00Z</cp:lastPrinted>
  <dcterms:created xsi:type="dcterms:W3CDTF">2022-06-10T12:22:00Z</dcterms:created>
  <dcterms:modified xsi:type="dcterms:W3CDTF">2025-08-11T08:05:00Z</dcterms:modified>
</cp:coreProperties>
</file>